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AFDEA" w14:textId="77777777" w:rsidR="00A30C5B" w:rsidRDefault="00A30C5B" w:rsidP="00A30C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End of topic check list for </w:t>
      </w:r>
      <w:r w:rsidR="001404F9">
        <w:rPr>
          <w:rFonts w:ascii="Arial" w:hAnsi="Arial" w:cs="Arial"/>
        </w:rPr>
        <w:t>CELL MEMBR</w:t>
      </w:r>
      <w:bookmarkStart w:id="0" w:name="_GoBack"/>
      <w:bookmarkEnd w:id="0"/>
      <w:r w:rsidR="001404F9">
        <w:rPr>
          <w:rFonts w:ascii="Arial" w:hAnsi="Arial" w:cs="Arial"/>
        </w:rPr>
        <w:t>ANES &amp; TRANSPORT</w:t>
      </w:r>
    </w:p>
    <w:p w14:paraId="374BD6EB" w14:textId="77777777" w:rsidR="00A30C5B" w:rsidRDefault="00A30C5B" w:rsidP="00A30C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Tick as appropriate:</w:t>
      </w:r>
    </w:p>
    <w:p w14:paraId="7380D833" w14:textId="77777777" w:rsidR="00A30C5B" w:rsidRDefault="00A30C5B" w:rsidP="00A30C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RED :</w:t>
      </w:r>
      <w:proofErr w:type="gramEnd"/>
      <w:r>
        <w:rPr>
          <w:rFonts w:ascii="Arial" w:hAnsi="Arial" w:cs="Arial"/>
        </w:rPr>
        <w:t xml:space="preserve"> I do not know about this</w:t>
      </w:r>
    </w:p>
    <w:p w14:paraId="30F30CC5" w14:textId="77777777" w:rsidR="00A30C5B" w:rsidRDefault="00A30C5B" w:rsidP="00A30C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AMBER: I have heard about this but have not learned this yet. I am unsure on this.</w:t>
      </w:r>
    </w:p>
    <w:p w14:paraId="773DBF4C" w14:textId="77777777" w:rsidR="00A30C5B" w:rsidRDefault="00A30C5B" w:rsidP="00A30C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GREEN: I have heard about this and I have learned this. I am confident about this.</w:t>
      </w: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6405"/>
        <w:gridCol w:w="839"/>
        <w:gridCol w:w="999"/>
        <w:gridCol w:w="1079"/>
      </w:tblGrid>
      <w:tr w:rsidR="00A30C5B" w14:paraId="1B310BD4" w14:textId="77777777" w:rsidTr="005D00B7">
        <w:tc>
          <w:tcPr>
            <w:tcW w:w="6405" w:type="dxa"/>
          </w:tcPr>
          <w:p w14:paraId="16E0CFBB" w14:textId="77777777" w:rsidR="00A30C5B" w:rsidRPr="00A30C5B" w:rsidRDefault="00A30C5B" w:rsidP="00A30C5B">
            <w:pPr>
              <w:pStyle w:val="ListParagraph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Topic</w:t>
            </w:r>
          </w:p>
        </w:tc>
        <w:tc>
          <w:tcPr>
            <w:tcW w:w="839" w:type="dxa"/>
          </w:tcPr>
          <w:p w14:paraId="498DFBFF" w14:textId="77777777" w:rsidR="00A30C5B" w:rsidRDefault="00A30C5B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RED</w:t>
            </w:r>
          </w:p>
        </w:tc>
        <w:tc>
          <w:tcPr>
            <w:tcW w:w="999" w:type="dxa"/>
          </w:tcPr>
          <w:p w14:paraId="67092EEA" w14:textId="77777777" w:rsidR="00A30C5B" w:rsidRDefault="00A30C5B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AMBER</w:t>
            </w:r>
          </w:p>
        </w:tc>
        <w:tc>
          <w:tcPr>
            <w:tcW w:w="1079" w:type="dxa"/>
          </w:tcPr>
          <w:p w14:paraId="6659B992" w14:textId="77777777" w:rsidR="00A30C5B" w:rsidRDefault="00A30C5B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GREEN</w:t>
            </w:r>
          </w:p>
        </w:tc>
      </w:tr>
      <w:tr w:rsidR="00A30C5B" w14:paraId="22C0C069" w14:textId="77777777" w:rsidTr="005D00B7">
        <w:tc>
          <w:tcPr>
            <w:tcW w:w="6405" w:type="dxa"/>
          </w:tcPr>
          <w:p w14:paraId="439F8C2C" w14:textId="77777777" w:rsidR="00A30C5B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All cells are surrounded by a membrane which may be called the cell surface membrane or the plasma membrane.</w:t>
            </w:r>
          </w:p>
        </w:tc>
        <w:tc>
          <w:tcPr>
            <w:tcW w:w="839" w:type="dxa"/>
          </w:tcPr>
          <w:p w14:paraId="5AD14AC0" w14:textId="77777777" w:rsidR="00A30C5B" w:rsidRDefault="00A30C5B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2A2D8EA1" w14:textId="77777777" w:rsidR="00A30C5B" w:rsidRDefault="00A30C5B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30C57907" w14:textId="77777777" w:rsidR="00A30C5B" w:rsidRDefault="00A30C5B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A30C5B" w14:paraId="59D0F07C" w14:textId="77777777" w:rsidTr="005D00B7">
        <w:tc>
          <w:tcPr>
            <w:tcW w:w="6405" w:type="dxa"/>
          </w:tcPr>
          <w:p w14:paraId="57A23ED4" w14:textId="77777777" w:rsidR="00A30C5B" w:rsidRPr="00A30C5B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cell membrane appears under the electron microscope as a double line.</w:t>
            </w:r>
          </w:p>
        </w:tc>
        <w:tc>
          <w:tcPr>
            <w:tcW w:w="839" w:type="dxa"/>
          </w:tcPr>
          <w:p w14:paraId="06513E2F" w14:textId="77777777" w:rsidR="00A30C5B" w:rsidRDefault="00A30C5B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75CB4B84" w14:textId="77777777" w:rsidR="00A30C5B" w:rsidRDefault="00A30C5B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131CFADF" w14:textId="77777777" w:rsidR="00A30C5B" w:rsidRDefault="00A30C5B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265C64BB" w14:textId="77777777" w:rsidTr="005D00B7">
        <w:tc>
          <w:tcPr>
            <w:tcW w:w="6405" w:type="dxa"/>
          </w:tcPr>
          <w:p w14:paraId="3FA6BD15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The usual distance across the cell membrane under the electron microscope is 7-8</w:t>
            </w:r>
            <w:r w:rsidR="006003CC">
              <w:rPr>
                <w:rFonts w:ascii="Arial" w:hAnsi="Arial" w:cs="Arial"/>
              </w:rPr>
              <w:t xml:space="preserve"> </w:t>
            </w:r>
            <w:r w:rsidRPr="00524868">
              <w:rPr>
                <w:rFonts w:ascii="Arial" w:hAnsi="Arial" w:cs="Arial"/>
              </w:rPr>
              <w:t>nm.</w:t>
            </w:r>
          </w:p>
        </w:tc>
        <w:tc>
          <w:tcPr>
            <w:tcW w:w="839" w:type="dxa"/>
          </w:tcPr>
          <w:p w14:paraId="7AB0A804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662A960A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0ACAEFC1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2CD7750E" w14:textId="77777777" w:rsidTr="005D00B7">
        <w:tc>
          <w:tcPr>
            <w:tcW w:w="6405" w:type="dxa"/>
          </w:tcPr>
          <w:p w14:paraId="41911474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The principal biochemical constituents of the cell membrane are protein and phospholipid.</w:t>
            </w:r>
          </w:p>
        </w:tc>
        <w:tc>
          <w:tcPr>
            <w:tcW w:w="839" w:type="dxa"/>
          </w:tcPr>
          <w:p w14:paraId="75CA7AA8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73D07B09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200CF9CA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435B50B2" w14:textId="77777777" w:rsidTr="005D00B7">
        <w:tc>
          <w:tcPr>
            <w:tcW w:w="6405" w:type="dxa"/>
          </w:tcPr>
          <w:p w14:paraId="60B2562D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The phospholipid molecules are arranged as a bilayer with hydrophilic heads and hydrophobic tails.</w:t>
            </w:r>
          </w:p>
        </w:tc>
        <w:tc>
          <w:tcPr>
            <w:tcW w:w="839" w:type="dxa"/>
          </w:tcPr>
          <w:p w14:paraId="34A0F01D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1D28545D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2F3946BB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70288EA8" w14:textId="77777777" w:rsidTr="005D00B7">
        <w:tc>
          <w:tcPr>
            <w:tcW w:w="6405" w:type="dxa"/>
          </w:tcPr>
          <w:p w14:paraId="2133918F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Some proteins lie on the surface of the bilayer and some are partly embedded, whilst others extend completely across it.</w:t>
            </w:r>
          </w:p>
        </w:tc>
        <w:tc>
          <w:tcPr>
            <w:tcW w:w="839" w:type="dxa"/>
          </w:tcPr>
          <w:p w14:paraId="5263ED12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5E8AA860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086A46BE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584BB249" w14:textId="77777777" w:rsidTr="005D00B7">
        <w:tc>
          <w:tcPr>
            <w:tcW w:w="6405" w:type="dxa"/>
          </w:tcPr>
          <w:p w14:paraId="5EF5C69B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This model is referred to as the ‘fluid mosaic’ model because the components are free to move with respect to each other.</w:t>
            </w:r>
          </w:p>
        </w:tc>
        <w:tc>
          <w:tcPr>
            <w:tcW w:w="839" w:type="dxa"/>
          </w:tcPr>
          <w:p w14:paraId="15D100A7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0E12C011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005F04E7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480A408B" w14:textId="77777777" w:rsidTr="005D00B7">
        <w:tc>
          <w:tcPr>
            <w:tcW w:w="6405" w:type="dxa"/>
          </w:tcPr>
          <w:p w14:paraId="6B038657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 xml:space="preserve">You should be able to draw a simple diagram to illustrate the fluid mosaic model including the labels: phospholipid bilayer, proteins, hydrophilic pores/channels (in some proteins), </w:t>
            </w:r>
            <w:r w:rsidR="006003CC" w:rsidRPr="00524868">
              <w:rPr>
                <w:rFonts w:ascii="Arial" w:hAnsi="Arial" w:cs="Arial"/>
              </w:rPr>
              <w:t>and glycoproteins</w:t>
            </w:r>
            <w:r w:rsidRPr="00524868">
              <w:rPr>
                <w:rFonts w:ascii="Arial" w:hAnsi="Arial" w:cs="Arial"/>
              </w:rPr>
              <w:t>.</w:t>
            </w:r>
          </w:p>
        </w:tc>
        <w:tc>
          <w:tcPr>
            <w:tcW w:w="839" w:type="dxa"/>
          </w:tcPr>
          <w:p w14:paraId="0145AE72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6942022F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245ABCD0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7BD22768" w14:textId="77777777" w:rsidTr="005D00B7">
        <w:tc>
          <w:tcPr>
            <w:tcW w:w="6405" w:type="dxa"/>
          </w:tcPr>
          <w:p w14:paraId="4C5AEB30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The major functions of the cell membrane include taking up nutrients and other requirements; secreting chemicals; cell recognition.</w:t>
            </w:r>
          </w:p>
        </w:tc>
        <w:tc>
          <w:tcPr>
            <w:tcW w:w="839" w:type="dxa"/>
          </w:tcPr>
          <w:p w14:paraId="56FD7058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53CBCCFD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4C83EAC3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362A38B4" w14:textId="77777777" w:rsidTr="005D00B7">
        <w:tc>
          <w:tcPr>
            <w:tcW w:w="6405" w:type="dxa"/>
          </w:tcPr>
          <w:p w14:paraId="483EC88D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The cell surface membrane is selectively permeable to water and some solutes.</w:t>
            </w:r>
          </w:p>
        </w:tc>
        <w:tc>
          <w:tcPr>
            <w:tcW w:w="839" w:type="dxa"/>
          </w:tcPr>
          <w:p w14:paraId="2BA0A829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4D5FE5B1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72FB8500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00E3DBBE" w14:textId="77777777" w:rsidTr="005D00B7">
        <w:tc>
          <w:tcPr>
            <w:tcW w:w="6405" w:type="dxa"/>
          </w:tcPr>
          <w:p w14:paraId="0CCE13DB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You should be able to interpret the results of an investigation into factors, heat and organic solvents, affecting the permeability of a cell membrane.</w:t>
            </w:r>
          </w:p>
        </w:tc>
        <w:tc>
          <w:tcPr>
            <w:tcW w:w="839" w:type="dxa"/>
          </w:tcPr>
          <w:p w14:paraId="58DC7074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1BD2FF50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08996C7E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77718D6D" w14:textId="77777777" w:rsidTr="005D00B7">
        <w:tc>
          <w:tcPr>
            <w:tcW w:w="6405" w:type="dxa"/>
          </w:tcPr>
          <w:p w14:paraId="4071C3D1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Lipid-soluble substances can move through the cell membrane more easily than water-soluble substances, which use temporary protein channels.</w:t>
            </w:r>
          </w:p>
        </w:tc>
        <w:tc>
          <w:tcPr>
            <w:tcW w:w="839" w:type="dxa"/>
          </w:tcPr>
          <w:p w14:paraId="677200D1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1B9639B4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6D3077D1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4E140BC1" w14:textId="77777777" w:rsidTr="005D00B7">
        <w:tc>
          <w:tcPr>
            <w:tcW w:w="6405" w:type="dxa"/>
          </w:tcPr>
          <w:p w14:paraId="5A4B7C37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You should be able to define the term ‘diffusion’. It is the movement of molecules or ions from a region of high concentration to one of low concentration.</w:t>
            </w:r>
          </w:p>
        </w:tc>
        <w:tc>
          <w:tcPr>
            <w:tcW w:w="839" w:type="dxa"/>
          </w:tcPr>
          <w:p w14:paraId="1CE9404B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3B544FD1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2C86E536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3B5A4A52" w14:textId="77777777" w:rsidTr="005D00B7">
        <w:tc>
          <w:tcPr>
            <w:tcW w:w="6405" w:type="dxa"/>
          </w:tcPr>
          <w:p w14:paraId="7213BB5C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The rate of diffusion across the membrane depends on: the concentration gradient, temperature, size of the molecule, lipid solubility.</w:t>
            </w:r>
          </w:p>
        </w:tc>
        <w:tc>
          <w:tcPr>
            <w:tcW w:w="839" w:type="dxa"/>
          </w:tcPr>
          <w:p w14:paraId="7A07A6DD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1299629A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21685A3B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43803D1D" w14:textId="77777777" w:rsidTr="005D00B7">
        <w:tc>
          <w:tcPr>
            <w:tcW w:w="6405" w:type="dxa"/>
          </w:tcPr>
          <w:p w14:paraId="11E2112C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>You should be able to define the term ‘osmosis’. It is a particular form of diffusion in which water molecules move down a water potential gradient through a selectively permeable membrane.</w:t>
            </w:r>
          </w:p>
        </w:tc>
        <w:tc>
          <w:tcPr>
            <w:tcW w:w="839" w:type="dxa"/>
          </w:tcPr>
          <w:p w14:paraId="28B96F3F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6CED8872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6F985EF8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16240AB0" w14:textId="77777777" w:rsidTr="005D00B7">
        <w:tc>
          <w:tcPr>
            <w:tcW w:w="6405" w:type="dxa"/>
          </w:tcPr>
          <w:p w14:paraId="29B56677" w14:textId="77777777" w:rsidR="00524868" w:rsidRPr="00524868" w:rsidRDefault="00524868" w:rsidP="0052486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24868">
              <w:rPr>
                <w:rFonts w:ascii="Arial" w:hAnsi="Arial" w:cs="Arial"/>
              </w:rPr>
              <w:t xml:space="preserve">Water potential is the potential for water to move out of a solution by osmosis. It has the symbol </w:t>
            </w:r>
            <w:r w:rsidRPr="00524868">
              <w:rPr>
                <w:rFonts w:ascii="Calibri" w:hAnsi="Calibri" w:cs="Calibri"/>
              </w:rPr>
              <w:t>ψ</w:t>
            </w:r>
            <w:r w:rsidRPr="00524868">
              <w:rPr>
                <w:rFonts w:ascii="SymbolMT" w:eastAsia="SymbolMT" w:hAnsi="Arial" w:cs="SymbolMT"/>
              </w:rPr>
              <w:t xml:space="preserve"> </w:t>
            </w:r>
            <w:r w:rsidRPr="00524868">
              <w:rPr>
                <w:rFonts w:ascii="Arial" w:hAnsi="Arial" w:cs="Arial"/>
              </w:rPr>
              <w:t xml:space="preserve">(psi). Pure water has the highest water potential, given the value zero. All solutions have a lower potential than water because they have a lower proportion of water molecules, therefore </w:t>
            </w:r>
            <w:proofErr w:type="spellStart"/>
            <w:r w:rsidRPr="00524868">
              <w:rPr>
                <w:rFonts w:ascii="Calibri" w:hAnsi="Calibri" w:cs="Calibri"/>
              </w:rPr>
              <w:t>ψ</w:t>
            </w:r>
            <w:r>
              <w:rPr>
                <w:rFonts w:ascii="Calibri" w:hAnsi="Calibri" w:cs="Calibri"/>
                <w:vertAlign w:val="subscript"/>
              </w:rPr>
              <w:t>s</w:t>
            </w:r>
            <w:proofErr w:type="spellEnd"/>
            <w:r w:rsidRPr="0052486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24868">
              <w:rPr>
                <w:rFonts w:ascii="Arial" w:hAnsi="Arial" w:cs="Arial"/>
              </w:rPr>
              <w:t>always has a negative value.</w:t>
            </w:r>
          </w:p>
        </w:tc>
        <w:tc>
          <w:tcPr>
            <w:tcW w:w="839" w:type="dxa"/>
          </w:tcPr>
          <w:p w14:paraId="2F28B068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47046311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0E59627D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524868" w14:paraId="386592CE" w14:textId="77777777" w:rsidTr="005D00B7">
        <w:tc>
          <w:tcPr>
            <w:tcW w:w="6405" w:type="dxa"/>
          </w:tcPr>
          <w:p w14:paraId="7FBABB08" w14:textId="77777777" w:rsidR="00524868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2019">
              <w:rPr>
                <w:rFonts w:ascii="Arial" w:hAnsi="Arial" w:cs="Arial"/>
              </w:rPr>
              <w:lastRenderedPageBreak/>
              <w:t>In a plant cell the water potential is the sum of two factors: the solute potential (</w:t>
            </w:r>
            <w:proofErr w:type="spellStart"/>
            <w:r w:rsidRPr="00D42019">
              <w:rPr>
                <w:rFonts w:ascii="Calibri" w:hAnsi="Calibri" w:cs="Calibri"/>
              </w:rPr>
              <w:t>ψ</w:t>
            </w:r>
            <w:r w:rsidRPr="00D42019">
              <w:rPr>
                <w:rFonts w:ascii="Arial" w:hAnsi="Arial" w:cs="Arial"/>
                <w:sz w:val="14"/>
                <w:szCs w:val="14"/>
              </w:rPr>
              <w:t>s</w:t>
            </w:r>
            <w:proofErr w:type="spellEnd"/>
            <w:r w:rsidRPr="00D42019">
              <w:rPr>
                <w:rFonts w:ascii="Arial" w:hAnsi="Arial" w:cs="Arial"/>
              </w:rPr>
              <w:t xml:space="preserve">) which is the effect of solutes lowering the water potential of the cell sap (negative value) and </w:t>
            </w:r>
            <w:proofErr w:type="spellStart"/>
            <w:r w:rsidRPr="00D42019">
              <w:rPr>
                <w:rFonts w:ascii="Calibri" w:eastAsia="SymbolMT" w:hAnsi="Calibri" w:cs="Calibri"/>
              </w:rPr>
              <w:t>ψ</w:t>
            </w:r>
            <w:r w:rsidRPr="00D42019">
              <w:rPr>
                <w:rFonts w:ascii="Arial" w:hAnsi="Arial" w:cs="Arial"/>
                <w:sz w:val="14"/>
                <w:szCs w:val="14"/>
              </w:rPr>
              <w:t>p</w:t>
            </w:r>
            <w:proofErr w:type="spellEnd"/>
            <w:r w:rsidRPr="00D4201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42019">
              <w:rPr>
                <w:rFonts w:ascii="Arial" w:hAnsi="Arial" w:cs="Arial"/>
              </w:rPr>
              <w:t>which is the opposite pressure provided by the cell wall and is usually positive (</w:t>
            </w:r>
            <w:proofErr w:type="spellStart"/>
            <w:r w:rsidRPr="00D42019">
              <w:rPr>
                <w:rFonts w:ascii="Calibri" w:eastAsia="SymbolMT" w:hAnsi="Calibri" w:cs="Calibri"/>
              </w:rPr>
              <w:t>ψ</w:t>
            </w:r>
            <w:r w:rsidRPr="00D42019">
              <w:rPr>
                <w:rFonts w:ascii="Arial" w:hAnsi="Arial" w:cs="Arial"/>
                <w:sz w:val="14"/>
                <w:szCs w:val="14"/>
              </w:rPr>
              <w:t>cell</w:t>
            </w:r>
            <w:proofErr w:type="spellEnd"/>
            <w:r w:rsidRPr="00D4201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42019">
              <w:rPr>
                <w:rFonts w:ascii="Arial" w:hAnsi="Arial" w:cs="Arial"/>
              </w:rPr>
              <w:t xml:space="preserve">= </w:t>
            </w:r>
            <w:proofErr w:type="spellStart"/>
            <w:r w:rsidRPr="00D42019">
              <w:rPr>
                <w:rFonts w:ascii="Calibri" w:eastAsia="SymbolMT" w:hAnsi="Calibri" w:cs="Calibri"/>
              </w:rPr>
              <w:t>ψ</w:t>
            </w:r>
            <w:r w:rsidRPr="00D42019">
              <w:rPr>
                <w:rFonts w:ascii="Arial" w:hAnsi="Arial" w:cs="Arial"/>
                <w:sz w:val="14"/>
                <w:szCs w:val="14"/>
              </w:rPr>
              <w:t>s</w:t>
            </w:r>
            <w:proofErr w:type="spellEnd"/>
            <w:r w:rsidRPr="00D42019">
              <w:rPr>
                <w:rFonts w:ascii="Arial" w:hAnsi="Arial" w:cs="Arial"/>
              </w:rPr>
              <w:t xml:space="preserve">+ </w:t>
            </w:r>
            <w:proofErr w:type="spellStart"/>
            <w:r w:rsidRPr="00D42019">
              <w:rPr>
                <w:rFonts w:ascii="Calibri" w:eastAsia="SymbolMT" w:hAnsi="Calibri" w:cs="Calibri"/>
              </w:rPr>
              <w:t>ψ</w:t>
            </w:r>
            <w:r w:rsidRPr="00D42019">
              <w:rPr>
                <w:rFonts w:ascii="Arial" w:hAnsi="Arial" w:cs="Arial"/>
                <w:sz w:val="14"/>
                <w:szCs w:val="14"/>
              </w:rPr>
              <w:t>p</w:t>
            </w:r>
            <w:proofErr w:type="spellEnd"/>
            <w:r w:rsidRPr="00D42019">
              <w:rPr>
                <w:rFonts w:ascii="Arial" w:hAnsi="Arial" w:cs="Arial"/>
              </w:rPr>
              <w:t>).</w:t>
            </w:r>
          </w:p>
        </w:tc>
        <w:tc>
          <w:tcPr>
            <w:tcW w:w="839" w:type="dxa"/>
          </w:tcPr>
          <w:p w14:paraId="39A60B7B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321344FA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2849F5C0" w14:textId="77777777" w:rsidR="00524868" w:rsidRDefault="00524868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29826E04" w14:textId="77777777" w:rsidTr="005D00B7">
        <w:tc>
          <w:tcPr>
            <w:tcW w:w="6405" w:type="dxa"/>
          </w:tcPr>
          <w:p w14:paraId="2BBDAA53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should be able to use a given equation and interpret data.</w:t>
            </w:r>
          </w:p>
        </w:tc>
        <w:tc>
          <w:tcPr>
            <w:tcW w:w="839" w:type="dxa"/>
          </w:tcPr>
          <w:p w14:paraId="263C028D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673AB13D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51AE5F14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138184A5" w14:textId="77777777" w:rsidTr="005D00B7">
        <w:tc>
          <w:tcPr>
            <w:tcW w:w="6405" w:type="dxa"/>
          </w:tcPr>
          <w:p w14:paraId="0BC34A93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2019">
              <w:rPr>
                <w:rFonts w:ascii="Arial" w:hAnsi="Arial" w:cs="Arial"/>
              </w:rPr>
              <w:t>When a cell loses water it shrinks; the cytoplasm of a plant cell will draw away from the cell wall and the cell is described as being plasmolysed.</w:t>
            </w:r>
          </w:p>
        </w:tc>
        <w:tc>
          <w:tcPr>
            <w:tcW w:w="839" w:type="dxa"/>
          </w:tcPr>
          <w:p w14:paraId="5E10A8F1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402E0097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3FD96EEE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24CA1524" w14:textId="77777777" w:rsidTr="005D00B7">
        <w:tc>
          <w:tcPr>
            <w:tcW w:w="6405" w:type="dxa"/>
          </w:tcPr>
          <w:p w14:paraId="6ACA5BCC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2019">
              <w:rPr>
                <w:rFonts w:ascii="Arial" w:hAnsi="Arial" w:cs="Arial"/>
              </w:rPr>
              <w:t>A cell will gain water if placed in a hypotonic solution; an animal cell will burst but a plant cell will continue to take in water until prevented by the opposing wall pressure when the cell is described as being fully turgid.</w:t>
            </w:r>
          </w:p>
        </w:tc>
        <w:tc>
          <w:tcPr>
            <w:tcW w:w="839" w:type="dxa"/>
          </w:tcPr>
          <w:p w14:paraId="7030813D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0FDB032A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60151B6D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545FF358" w14:textId="77777777" w:rsidTr="005D00B7">
        <w:tc>
          <w:tcPr>
            <w:tcW w:w="6405" w:type="dxa"/>
          </w:tcPr>
          <w:p w14:paraId="7799D92C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2019">
              <w:rPr>
                <w:rFonts w:ascii="Arial" w:hAnsi="Arial" w:cs="Arial"/>
              </w:rPr>
              <w:t>Facilitated diffusion allows rapid exchange due to substances being helped across the membrane by special carriers. ATP is not needed.</w:t>
            </w:r>
          </w:p>
        </w:tc>
        <w:tc>
          <w:tcPr>
            <w:tcW w:w="839" w:type="dxa"/>
          </w:tcPr>
          <w:p w14:paraId="642D57AE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3A89A13A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4CFB00F1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3A527819" w14:textId="77777777" w:rsidTr="005D00B7">
        <w:tc>
          <w:tcPr>
            <w:tcW w:w="6405" w:type="dxa"/>
          </w:tcPr>
          <w:p w14:paraId="00074FFD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2019">
              <w:rPr>
                <w:rFonts w:ascii="Arial" w:hAnsi="Arial" w:cs="Arial"/>
              </w:rPr>
              <w:t>Phagocytosis is where a large particle may enter the cell, become enclosed by a membrane to form a vesicle and be transported through the cytoplasm.</w:t>
            </w:r>
          </w:p>
        </w:tc>
        <w:tc>
          <w:tcPr>
            <w:tcW w:w="839" w:type="dxa"/>
          </w:tcPr>
          <w:p w14:paraId="3394484B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5AA6459B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37C9230D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2B1F84A2" w14:textId="77777777" w:rsidTr="005D00B7">
        <w:tc>
          <w:tcPr>
            <w:tcW w:w="6405" w:type="dxa"/>
          </w:tcPr>
          <w:p w14:paraId="08D630C6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You should be able to draw a diagram to illustrate phagocytosis.</w:t>
            </w:r>
          </w:p>
        </w:tc>
        <w:tc>
          <w:tcPr>
            <w:tcW w:w="839" w:type="dxa"/>
          </w:tcPr>
          <w:p w14:paraId="1C19DFAB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27A65E64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347FEFCE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297328DA" w14:textId="77777777" w:rsidTr="005D00B7">
        <w:tc>
          <w:tcPr>
            <w:tcW w:w="6405" w:type="dxa"/>
          </w:tcPr>
          <w:p w14:paraId="733009AC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2019">
              <w:rPr>
                <w:rFonts w:ascii="Arial" w:hAnsi="Arial" w:cs="Arial"/>
              </w:rPr>
              <w:t>Secretion or exocytosis refers to substances leaving the cell after being transported through the cytoplasm in a vesicle.</w:t>
            </w:r>
          </w:p>
        </w:tc>
        <w:tc>
          <w:tcPr>
            <w:tcW w:w="839" w:type="dxa"/>
          </w:tcPr>
          <w:p w14:paraId="14F00EFD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587BAAFE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1B5BBD20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7E15CA23" w14:textId="77777777" w:rsidTr="005D00B7">
        <w:tc>
          <w:tcPr>
            <w:tcW w:w="6405" w:type="dxa"/>
          </w:tcPr>
          <w:p w14:paraId="41F2FDD3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2019">
              <w:rPr>
                <w:rFonts w:ascii="Arial" w:hAnsi="Arial" w:cs="Arial"/>
              </w:rPr>
              <w:t>The cell membrane is continually having portions removed or added to it through phagocytosis and secretion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39" w:type="dxa"/>
          </w:tcPr>
          <w:p w14:paraId="22005E32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032A7624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0F02EB9E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12E18C12" w14:textId="77777777" w:rsidTr="005D00B7">
        <w:tc>
          <w:tcPr>
            <w:tcW w:w="6405" w:type="dxa"/>
          </w:tcPr>
          <w:p w14:paraId="24F8AB56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Pinocytosis is the entry of liquid by the same mechanism as phagocytosis.</w:t>
            </w:r>
          </w:p>
        </w:tc>
        <w:tc>
          <w:tcPr>
            <w:tcW w:w="839" w:type="dxa"/>
          </w:tcPr>
          <w:p w14:paraId="72D1B737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726EA2ED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196D584F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1E518549" w14:textId="77777777" w:rsidTr="005D00B7">
        <w:tc>
          <w:tcPr>
            <w:tcW w:w="6405" w:type="dxa"/>
          </w:tcPr>
          <w:p w14:paraId="71C738F2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2019">
              <w:rPr>
                <w:rFonts w:ascii="Arial" w:hAnsi="Arial" w:cs="Arial"/>
              </w:rPr>
              <w:t>Active transport requires energy from respiration and takes place against a concentration gradient so allowing a solute to be accumulated within a cell.</w:t>
            </w:r>
          </w:p>
        </w:tc>
        <w:tc>
          <w:tcPr>
            <w:tcW w:w="839" w:type="dxa"/>
          </w:tcPr>
          <w:p w14:paraId="02E094C7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7CB84951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44E19D04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3BFC7736" w14:textId="77777777" w:rsidTr="005D00B7">
        <w:tc>
          <w:tcPr>
            <w:tcW w:w="6405" w:type="dxa"/>
          </w:tcPr>
          <w:p w14:paraId="38730B66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42019">
              <w:rPr>
                <w:rFonts w:ascii="Arial" w:hAnsi="Arial" w:cs="Arial"/>
              </w:rPr>
              <w:t>Active transport will not take place in the presence of a respiratory inhibitor such as cyanide.</w:t>
            </w:r>
          </w:p>
        </w:tc>
        <w:tc>
          <w:tcPr>
            <w:tcW w:w="839" w:type="dxa"/>
          </w:tcPr>
          <w:p w14:paraId="308925A4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1875D966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7C21E934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D42019" w14:paraId="7BE5DE12" w14:textId="77777777" w:rsidTr="005D00B7">
        <w:tc>
          <w:tcPr>
            <w:tcW w:w="6405" w:type="dxa"/>
          </w:tcPr>
          <w:p w14:paraId="5F762E41" w14:textId="77777777" w:rsidR="00D42019" w:rsidRPr="00D42019" w:rsidRDefault="00D42019" w:rsidP="00D42019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solute may be taken across a cell membrane by a special carrier molecule.</w:t>
            </w:r>
          </w:p>
        </w:tc>
        <w:tc>
          <w:tcPr>
            <w:tcW w:w="839" w:type="dxa"/>
          </w:tcPr>
          <w:p w14:paraId="53D95312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999" w:type="dxa"/>
          </w:tcPr>
          <w:p w14:paraId="5354C31D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079" w:type="dxa"/>
          </w:tcPr>
          <w:p w14:paraId="75CE06C0" w14:textId="77777777" w:rsidR="00D42019" w:rsidRDefault="00D42019" w:rsidP="00A30C5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14:paraId="3C854F27" w14:textId="77777777" w:rsidR="00A30C5B" w:rsidRDefault="00A30C5B" w:rsidP="005D00B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A30C5B" w:rsidSect="009D75FA">
      <w:pgSz w:w="11900" w:h="16820"/>
      <w:pgMar w:top="1440" w:right="1440" w:bottom="1440" w:left="1440" w:header="709" w:footer="709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233F"/>
    <w:multiLevelType w:val="hybridMultilevel"/>
    <w:tmpl w:val="B7D293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F1A18"/>
    <w:multiLevelType w:val="hybridMultilevel"/>
    <w:tmpl w:val="11926E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4C45"/>
    <w:multiLevelType w:val="hybridMultilevel"/>
    <w:tmpl w:val="096497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C2397"/>
    <w:multiLevelType w:val="hybridMultilevel"/>
    <w:tmpl w:val="D82472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90708C"/>
    <w:multiLevelType w:val="hybridMultilevel"/>
    <w:tmpl w:val="A5B80C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57B6E"/>
    <w:multiLevelType w:val="hybridMultilevel"/>
    <w:tmpl w:val="4D7CED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1507E"/>
    <w:multiLevelType w:val="hybridMultilevel"/>
    <w:tmpl w:val="D428BB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E0C41"/>
    <w:multiLevelType w:val="hybridMultilevel"/>
    <w:tmpl w:val="B986CC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9D5DC4"/>
    <w:multiLevelType w:val="hybridMultilevel"/>
    <w:tmpl w:val="D346D7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A1130"/>
    <w:multiLevelType w:val="hybridMultilevel"/>
    <w:tmpl w:val="0BFE56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F7DC5"/>
    <w:multiLevelType w:val="hybridMultilevel"/>
    <w:tmpl w:val="B3A2D9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0286B"/>
    <w:multiLevelType w:val="hybridMultilevel"/>
    <w:tmpl w:val="F63CEB32"/>
    <w:lvl w:ilvl="0" w:tplc="718A3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B45205"/>
    <w:multiLevelType w:val="hybridMultilevel"/>
    <w:tmpl w:val="2B1A0C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151C46"/>
    <w:multiLevelType w:val="hybridMultilevel"/>
    <w:tmpl w:val="8C7624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914671"/>
    <w:multiLevelType w:val="hybridMultilevel"/>
    <w:tmpl w:val="B45825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9967E6"/>
    <w:multiLevelType w:val="hybridMultilevel"/>
    <w:tmpl w:val="DC58C5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6E5367"/>
    <w:multiLevelType w:val="hybridMultilevel"/>
    <w:tmpl w:val="574441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A96A14"/>
    <w:multiLevelType w:val="hybridMultilevel"/>
    <w:tmpl w:val="DEF88F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9372FF"/>
    <w:multiLevelType w:val="hybridMultilevel"/>
    <w:tmpl w:val="BDAABC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C90BE4"/>
    <w:multiLevelType w:val="hybridMultilevel"/>
    <w:tmpl w:val="9574EC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1D60FA"/>
    <w:multiLevelType w:val="hybridMultilevel"/>
    <w:tmpl w:val="7CD0CF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22693E"/>
    <w:multiLevelType w:val="hybridMultilevel"/>
    <w:tmpl w:val="727EB3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D0040B"/>
    <w:multiLevelType w:val="hybridMultilevel"/>
    <w:tmpl w:val="7A76A2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BC439C"/>
    <w:multiLevelType w:val="hybridMultilevel"/>
    <w:tmpl w:val="2504504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A00B3"/>
    <w:multiLevelType w:val="hybridMultilevel"/>
    <w:tmpl w:val="BE7C2744"/>
    <w:lvl w:ilvl="0" w:tplc="718A3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614D7E"/>
    <w:multiLevelType w:val="hybridMultilevel"/>
    <w:tmpl w:val="5122DE9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7854B36"/>
    <w:multiLevelType w:val="hybridMultilevel"/>
    <w:tmpl w:val="35568C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93F71"/>
    <w:multiLevelType w:val="hybridMultilevel"/>
    <w:tmpl w:val="5600BB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6B6E71"/>
    <w:multiLevelType w:val="hybridMultilevel"/>
    <w:tmpl w:val="4C1089CA"/>
    <w:lvl w:ilvl="0" w:tplc="718A3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8F00ED"/>
    <w:multiLevelType w:val="hybridMultilevel"/>
    <w:tmpl w:val="B9CC67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BD45AE"/>
    <w:multiLevelType w:val="hybridMultilevel"/>
    <w:tmpl w:val="0D2A6C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5629B2"/>
    <w:multiLevelType w:val="hybridMultilevel"/>
    <w:tmpl w:val="6D0A75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DB0195"/>
    <w:multiLevelType w:val="hybridMultilevel"/>
    <w:tmpl w:val="79F4F4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3F574B"/>
    <w:multiLevelType w:val="hybridMultilevel"/>
    <w:tmpl w:val="11FC35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7"/>
  </w:num>
  <w:num w:numId="3">
    <w:abstractNumId w:val="21"/>
  </w:num>
  <w:num w:numId="4">
    <w:abstractNumId w:val="25"/>
  </w:num>
  <w:num w:numId="5">
    <w:abstractNumId w:val="28"/>
  </w:num>
  <w:num w:numId="6">
    <w:abstractNumId w:val="7"/>
  </w:num>
  <w:num w:numId="7">
    <w:abstractNumId w:val="22"/>
  </w:num>
  <w:num w:numId="8">
    <w:abstractNumId w:val="8"/>
  </w:num>
  <w:num w:numId="9">
    <w:abstractNumId w:val="11"/>
  </w:num>
  <w:num w:numId="10">
    <w:abstractNumId w:val="0"/>
  </w:num>
  <w:num w:numId="11">
    <w:abstractNumId w:val="32"/>
  </w:num>
  <w:num w:numId="12">
    <w:abstractNumId w:val="17"/>
  </w:num>
  <w:num w:numId="13">
    <w:abstractNumId w:val="26"/>
  </w:num>
  <w:num w:numId="14">
    <w:abstractNumId w:val="33"/>
  </w:num>
  <w:num w:numId="15">
    <w:abstractNumId w:val="9"/>
  </w:num>
  <w:num w:numId="16">
    <w:abstractNumId w:val="18"/>
  </w:num>
  <w:num w:numId="17">
    <w:abstractNumId w:val="29"/>
  </w:num>
  <w:num w:numId="18">
    <w:abstractNumId w:val="6"/>
  </w:num>
  <w:num w:numId="19">
    <w:abstractNumId w:val="3"/>
  </w:num>
  <w:num w:numId="20">
    <w:abstractNumId w:val="10"/>
  </w:num>
  <w:num w:numId="21">
    <w:abstractNumId w:val="23"/>
  </w:num>
  <w:num w:numId="22">
    <w:abstractNumId w:val="4"/>
  </w:num>
  <w:num w:numId="23">
    <w:abstractNumId w:val="15"/>
  </w:num>
  <w:num w:numId="24">
    <w:abstractNumId w:val="16"/>
  </w:num>
  <w:num w:numId="25">
    <w:abstractNumId w:val="19"/>
  </w:num>
  <w:num w:numId="26">
    <w:abstractNumId w:val="5"/>
  </w:num>
  <w:num w:numId="27">
    <w:abstractNumId w:val="2"/>
  </w:num>
  <w:num w:numId="28">
    <w:abstractNumId w:val="1"/>
  </w:num>
  <w:num w:numId="29">
    <w:abstractNumId w:val="30"/>
  </w:num>
  <w:num w:numId="30">
    <w:abstractNumId w:val="14"/>
  </w:num>
  <w:num w:numId="31">
    <w:abstractNumId w:val="13"/>
  </w:num>
  <w:num w:numId="32">
    <w:abstractNumId w:val="20"/>
  </w:num>
  <w:num w:numId="33">
    <w:abstractNumId w:val="31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C5B"/>
    <w:rsid w:val="001404F9"/>
    <w:rsid w:val="00364308"/>
    <w:rsid w:val="00460915"/>
    <w:rsid w:val="00524868"/>
    <w:rsid w:val="005C3CE0"/>
    <w:rsid w:val="005D00B7"/>
    <w:rsid w:val="006003CC"/>
    <w:rsid w:val="008253C2"/>
    <w:rsid w:val="009D75FA"/>
    <w:rsid w:val="00A30C5B"/>
    <w:rsid w:val="00A9172D"/>
    <w:rsid w:val="00C55E88"/>
    <w:rsid w:val="00D42019"/>
    <w:rsid w:val="00DF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59B6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0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0C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0C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0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645</Words>
  <Characters>3680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Biology</dc:creator>
  <cp:lastModifiedBy>Sarah Preston</cp:lastModifiedBy>
  <cp:revision>3</cp:revision>
  <cp:lastPrinted>2014-09-03T17:05:00Z</cp:lastPrinted>
  <dcterms:created xsi:type="dcterms:W3CDTF">2014-09-03T17:00:00Z</dcterms:created>
  <dcterms:modified xsi:type="dcterms:W3CDTF">2014-09-03T17:14:00Z</dcterms:modified>
</cp:coreProperties>
</file>